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FBC9" w14:textId="77777777" w:rsidR="007B0F20" w:rsidRPr="00A02ED5" w:rsidRDefault="007B0F20" w:rsidP="007B0F20">
      <w:pPr>
        <w:tabs>
          <w:tab w:val="left" w:pos="810"/>
        </w:tabs>
        <w:spacing w:after="120"/>
        <w:ind w:right="10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OSHA “first aid” Treatments</w:t>
      </w:r>
    </w:p>
    <w:p w14:paraId="53C0333F" w14:textId="77777777" w:rsidR="007B0F20" w:rsidRDefault="007B0F20" w:rsidP="007B0F20">
      <w:pPr>
        <w:tabs>
          <w:tab w:val="left" w:pos="810"/>
        </w:tabs>
        <w:spacing w:after="120"/>
        <w:ind w:right="105"/>
        <w:jc w:val="both"/>
        <w:rPr>
          <w:rFonts w:ascii="Arial" w:hAnsi="Arial" w:cs="Arial"/>
          <w:sz w:val="22"/>
          <w:szCs w:val="22"/>
        </w:rPr>
      </w:pPr>
    </w:p>
    <w:p w14:paraId="0F7AE0F1" w14:textId="77777777" w:rsidR="007B0F20" w:rsidRPr="005D7279" w:rsidRDefault="007B0F20" w:rsidP="007B0F20">
      <w:p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are considered “first aid” and therefore are not recordable incidents:</w:t>
      </w:r>
    </w:p>
    <w:p w14:paraId="781423FC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Using a non-prescription medication at nonprescription strength (for medications available in both prescription and non-prescription form, a recommendation by a physician or other licensed health care professional to use a non-prescription medication at prescription strength is considered medical treatment)</w:t>
      </w:r>
    </w:p>
    <w:p w14:paraId="37B581B8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Administering tetanus immunizations (other immunizations, such as Hepatitis B vaccine or rabies vaccine, are considered medical treatment)</w:t>
      </w:r>
    </w:p>
    <w:p w14:paraId="493E3D65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Cleaning, flushing or soaking wounds on the surface of the skin</w:t>
      </w:r>
    </w:p>
    <w:p w14:paraId="73C62574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 xml:space="preserve">Using wound coverings such as bandages, Band-Aids™, gauze pads, etc.; or using butterfly bandages or </w:t>
      </w:r>
      <w:proofErr w:type="spellStart"/>
      <w:r w:rsidRPr="00792E65">
        <w:rPr>
          <w:rFonts w:ascii="Arial" w:eastAsiaTheme="minorHAnsi" w:hAnsi="Arial" w:cs="Arial"/>
          <w:sz w:val="22"/>
        </w:rPr>
        <w:t>Steri</w:t>
      </w:r>
      <w:proofErr w:type="spellEnd"/>
      <w:r w:rsidRPr="00792E65">
        <w:rPr>
          <w:rFonts w:ascii="Arial" w:eastAsiaTheme="minorHAnsi" w:hAnsi="Arial" w:cs="Arial"/>
          <w:sz w:val="22"/>
        </w:rPr>
        <w:t>-Strips™ (other wound closing devices such as sutures, staples, etc., are considered medical treatment)</w:t>
      </w:r>
    </w:p>
    <w:p w14:paraId="1397C436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Using hot or cold therapy</w:t>
      </w:r>
    </w:p>
    <w:p w14:paraId="404F02D7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Using any non-rigid means of support, such as elastic bandages, wraps, non-rigid back belts, etc. (devices with rigid stays or other systems designed to immobilize parts of the body are considered medical treatment)</w:t>
      </w:r>
    </w:p>
    <w:p w14:paraId="322CC6ED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Using temporary immobilization devices while transporting an accident victim (e.g., splints, slings, neck collars, back boards, etc.)</w:t>
      </w:r>
    </w:p>
    <w:p w14:paraId="7AD83D3F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Drilling of a fingernail or toenail to relieve pressure, or draining fluid from a blister</w:t>
      </w:r>
    </w:p>
    <w:p w14:paraId="54B2A135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Using eye patches;</w:t>
      </w:r>
    </w:p>
    <w:p w14:paraId="63DF49E4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Removing foreign bodies from the eye using only irrigation or a cotton swab</w:t>
      </w:r>
    </w:p>
    <w:p w14:paraId="08228F4A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Removing splinters or foreign material from areas other than the eye by irrigation, tweezers, cotton swabs or other simple means</w:t>
      </w:r>
    </w:p>
    <w:p w14:paraId="30DFCD18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Using finger guards</w:t>
      </w:r>
    </w:p>
    <w:p w14:paraId="14CBE8F0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Using massages (physical therapy or chiropractic treatment are considered medical treatment)</w:t>
      </w:r>
    </w:p>
    <w:p w14:paraId="6DB40325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Drinking fluids for relief of heat stress.</w:t>
      </w:r>
    </w:p>
    <w:p w14:paraId="2DE998FB" w14:textId="77777777" w:rsidR="007B0F20" w:rsidRDefault="007B0F20" w:rsidP="007B0F20"/>
    <w:p w14:paraId="529AB6E6" w14:textId="77777777" w:rsidR="00525E6E" w:rsidRDefault="00525E6E"/>
    <w:sectPr w:rsidR="00525E6E" w:rsidSect="00650D09">
      <w:headerReference w:type="default" r:id="rId10"/>
      <w:pgSz w:w="12240" w:h="15840"/>
      <w:pgMar w:top="2592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5D12" w14:textId="77777777" w:rsidR="00650D09" w:rsidRDefault="00650D09" w:rsidP="00650D09">
      <w:r>
        <w:separator/>
      </w:r>
    </w:p>
  </w:endnote>
  <w:endnote w:type="continuationSeparator" w:id="0">
    <w:p w14:paraId="09DA4C63" w14:textId="77777777" w:rsidR="00650D09" w:rsidRDefault="00650D09" w:rsidP="0065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E4CA" w14:textId="77777777" w:rsidR="00650D09" w:rsidRDefault="00650D09" w:rsidP="00650D09">
      <w:r>
        <w:separator/>
      </w:r>
    </w:p>
  </w:footnote>
  <w:footnote w:type="continuationSeparator" w:id="0">
    <w:p w14:paraId="5534D7D7" w14:textId="77777777" w:rsidR="00650D09" w:rsidRDefault="00650D09" w:rsidP="0065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46F4" w14:textId="6184D1C9" w:rsidR="00650D09" w:rsidRDefault="00650D0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70F96A" wp14:editId="787E6181">
          <wp:simplePos x="0" y="0"/>
          <wp:positionH relativeFrom="page">
            <wp:align>right</wp:align>
          </wp:positionH>
          <wp:positionV relativeFrom="paragraph">
            <wp:posOffset>-457674</wp:posOffset>
          </wp:positionV>
          <wp:extent cx="7751928" cy="10028644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928" cy="10028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2221"/>
    <w:multiLevelType w:val="multilevel"/>
    <w:tmpl w:val="10A2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744F17"/>
    <w:multiLevelType w:val="multilevel"/>
    <w:tmpl w:val="FACC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0C7096"/>
    <w:multiLevelType w:val="hybridMultilevel"/>
    <w:tmpl w:val="1636920A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 w16cid:durableId="745110">
    <w:abstractNumId w:val="0"/>
  </w:num>
  <w:num w:numId="2" w16cid:durableId="772701502">
    <w:abstractNumId w:val="1"/>
  </w:num>
  <w:num w:numId="3" w16cid:durableId="495267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MDYysDAytzAxNLRU0lEKTi0uzszPAykwrAUAFAFf/iwAAAA="/>
  </w:docVars>
  <w:rsids>
    <w:rsidRoot w:val="00650D09"/>
    <w:rsid w:val="00525E6E"/>
    <w:rsid w:val="00650D09"/>
    <w:rsid w:val="00683214"/>
    <w:rsid w:val="007B0F20"/>
    <w:rsid w:val="00F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6D351"/>
  <w15:chartTrackingRefBased/>
  <w15:docId w15:val="{A1328E35-3D35-41BD-BB73-DABAD2F3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50D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D09"/>
  </w:style>
  <w:style w:type="paragraph" w:styleId="Footer">
    <w:name w:val="footer"/>
    <w:basedOn w:val="Normal"/>
    <w:link w:val="FooterChar"/>
    <w:uiPriority w:val="99"/>
    <w:unhideWhenUsed/>
    <w:rsid w:val="00650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D09"/>
  </w:style>
  <w:style w:type="character" w:customStyle="1" w:styleId="Heading2Char">
    <w:name w:val="Heading 2 Char"/>
    <w:basedOn w:val="DefaultParagraphFont"/>
    <w:link w:val="Heading2"/>
    <w:uiPriority w:val="9"/>
    <w:rsid w:val="00650D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50D0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B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F4398DA8D9246854623F6F43BD095" ma:contentTypeVersion="17" ma:contentTypeDescription="Create a new document." ma:contentTypeScope="" ma:versionID="89d4a42f00298c9ac61ad6249c96710d">
  <xsd:schema xmlns:xsd="http://www.w3.org/2001/XMLSchema" xmlns:xs="http://www.w3.org/2001/XMLSchema" xmlns:p="http://schemas.microsoft.com/office/2006/metadata/properties" xmlns:ns2="3eb95dbe-99cc-4d46-a57a-062be7242e4f" xmlns:ns3="0417cde5-1cd6-4499-8273-03de278403e5" targetNamespace="http://schemas.microsoft.com/office/2006/metadata/properties" ma:root="true" ma:fieldsID="afdcf688556179565060e430b3265fa4" ns2:_="" ns3:_="">
    <xsd:import namespace="3eb95dbe-99cc-4d46-a57a-062be7242e4f"/>
    <xsd:import namespace="0417cde5-1cd6-4499-8273-03de27840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95dbe-99cc-4d46-a57a-062be7242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22d62e-5dc6-4063-b38e-0c89a3fba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7cde5-1cd6-4499-8273-03de27840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6fe482-37ab-4f1c-8246-87c554810c13}" ma:internalName="TaxCatchAll" ma:showField="CatchAllData" ma:web="0417cde5-1cd6-4499-8273-03de27840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b95dbe-99cc-4d46-a57a-062be7242e4f">
      <Terms xmlns="http://schemas.microsoft.com/office/infopath/2007/PartnerControls"/>
    </lcf76f155ced4ddcb4097134ff3c332f>
    <TaxCatchAll xmlns="0417cde5-1cd6-4499-8273-03de278403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27B07-803D-4E59-8ECC-63B46C75EC39}"/>
</file>

<file path=customXml/itemProps2.xml><?xml version="1.0" encoding="utf-8"?>
<ds:datastoreItem xmlns:ds="http://schemas.openxmlformats.org/officeDocument/2006/customXml" ds:itemID="{4D8EED8E-0A5D-42D9-87F6-F46ECB1BD0A2}">
  <ds:schemaRefs>
    <ds:schemaRef ds:uri="http://schemas.microsoft.com/office/2006/metadata/properties"/>
    <ds:schemaRef ds:uri="http://schemas.microsoft.com/office/infopath/2007/PartnerControls"/>
    <ds:schemaRef ds:uri="3eb95dbe-99cc-4d46-a57a-062be7242e4f"/>
    <ds:schemaRef ds:uri="0417cde5-1cd6-4499-8273-03de278403e5"/>
  </ds:schemaRefs>
</ds:datastoreItem>
</file>

<file path=customXml/itemProps3.xml><?xml version="1.0" encoding="utf-8"?>
<ds:datastoreItem xmlns:ds="http://schemas.openxmlformats.org/officeDocument/2006/customXml" ds:itemID="{D570784C-56BB-48F2-A379-B82F3C748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Heckel, Emily</dc:creator>
  <cp:keywords/>
  <dc:description/>
  <cp:lastModifiedBy>Hagge,Pat</cp:lastModifiedBy>
  <cp:revision>2</cp:revision>
  <dcterms:created xsi:type="dcterms:W3CDTF">2023-01-12T17:26:00Z</dcterms:created>
  <dcterms:modified xsi:type="dcterms:W3CDTF">2023-01-12T17:26:00Z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0x010100BCBF4398DA8D9246854623F6F43BD095</vt:lpwstr>
  </property>
  <property fmtid="{D5CDD505-2E9C-101B-9397-08002B2CF9AE}" pid="3" name="Order">
    <vt:r8>3014400</vt:r8>
  </property>
  <property fmtid="{D5CDD505-2E9C-101B-9397-08002B2CF9AE}" pid="4" name="MediaServiceImageTags">
    <vt:lpwstr/>
  </property>
</Properties>
</file>